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10489" w:type="dxa"/>
        <w:tblLayout w:type="fixed"/>
        <w:tblLook w:val="01E0" w:firstRow="1" w:lastRow="1" w:firstColumn="1" w:lastColumn="1" w:noHBand="0" w:noVBand="0"/>
      </w:tblPr>
      <w:tblGrid>
        <w:gridCol w:w="5034"/>
        <w:gridCol w:w="5455"/>
      </w:tblGrid>
      <w:tr w:rsidR="008F1126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F1126" w:rsidRDefault="008F1126">
            <w:pPr>
              <w:spacing w:line="1" w:lineRule="auto"/>
              <w:jc w:val="both"/>
            </w:pPr>
          </w:p>
        </w:tc>
        <w:tc>
          <w:tcPr>
            <w:tcW w:w="54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545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455"/>
            </w:tblGrid>
            <w:tr w:rsidR="008F1126">
              <w:tc>
                <w:tcPr>
                  <w:tcW w:w="54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F1126" w:rsidRDefault="00E60EB2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№7</w:t>
                  </w:r>
                </w:p>
                <w:p w:rsidR="008F1126" w:rsidRDefault="00E60EB2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Думы городского округа Похвистнево Самарской области от __.__.2025 №_ "О бюджете городского округа Похвистнево Самарской области на 2026 финансовый год и плановый период 2027 и 2028 годов"</w:t>
                  </w:r>
                </w:p>
              </w:tc>
            </w:tr>
          </w:tbl>
          <w:p w:rsidR="008F1126" w:rsidRDefault="008F1126">
            <w:pPr>
              <w:spacing w:line="1" w:lineRule="auto"/>
            </w:pPr>
          </w:p>
        </w:tc>
      </w:tr>
      <w:tr w:rsidR="008F1126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F1126" w:rsidRDefault="008F1126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8F1126" w:rsidRDefault="008F1126">
            <w:pPr>
              <w:spacing w:line="1" w:lineRule="auto"/>
            </w:pPr>
          </w:p>
        </w:tc>
      </w:tr>
    </w:tbl>
    <w:p w:rsidR="008F1126" w:rsidRDefault="008F1126">
      <w:pPr>
        <w:rPr>
          <w:vanish/>
        </w:rPr>
      </w:pPr>
    </w:p>
    <w:tbl>
      <w:tblPr>
        <w:tblOverlap w:val="never"/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8F1126" w:rsidTr="00E966BE">
        <w:trPr>
          <w:trHeight w:val="313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F1126" w:rsidRDefault="008F1126">
            <w:pPr>
              <w:ind w:firstLine="360"/>
              <w:jc w:val="both"/>
            </w:pPr>
          </w:p>
          <w:p w:rsidR="008F1126" w:rsidRDefault="008F1126">
            <w:pPr>
              <w:ind w:firstLine="360"/>
              <w:jc w:val="both"/>
            </w:pPr>
          </w:p>
        </w:tc>
      </w:tr>
    </w:tbl>
    <w:p w:rsidR="008F1126" w:rsidRDefault="008F1126">
      <w:pPr>
        <w:rPr>
          <w:vanish/>
        </w:rPr>
      </w:pPr>
    </w:p>
    <w:tbl>
      <w:tblPr>
        <w:tblOverlap w:val="never"/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8F1126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26" w:rsidRDefault="00E60EB2">
            <w:pPr>
              <w:spacing w:before="160" w:after="160"/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Программа муниципальных внутренних заимствований на 2026 год</w:t>
            </w:r>
          </w:p>
        </w:tc>
      </w:tr>
    </w:tbl>
    <w:p w:rsidR="008F1126" w:rsidRDefault="008F1126">
      <w:pPr>
        <w:rPr>
          <w:vanish/>
        </w:rPr>
      </w:pPr>
    </w:p>
    <w:tbl>
      <w:tblPr>
        <w:tblOverlap w:val="never"/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8F1126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F1126" w:rsidRDefault="008F1126">
            <w:pPr>
              <w:ind w:firstLine="360"/>
              <w:jc w:val="both"/>
            </w:pPr>
          </w:p>
          <w:p w:rsidR="008F1126" w:rsidRDefault="008F1126">
            <w:pPr>
              <w:ind w:firstLine="360"/>
              <w:jc w:val="both"/>
            </w:pPr>
          </w:p>
        </w:tc>
      </w:tr>
    </w:tbl>
    <w:p w:rsidR="008F1126" w:rsidRDefault="008F1126">
      <w:pPr>
        <w:rPr>
          <w:vanish/>
        </w:rPr>
      </w:pPr>
      <w:bookmarkStart w:id="0" w:name="__bookmark_1"/>
      <w:bookmarkEnd w:id="0"/>
    </w:p>
    <w:tbl>
      <w:tblPr>
        <w:tblOverlap w:val="never"/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61"/>
        <w:gridCol w:w="1814"/>
        <w:gridCol w:w="1814"/>
      </w:tblGrid>
      <w:tr w:rsidR="008F1126">
        <w:trPr>
          <w:tblHeader/>
        </w:trPr>
        <w:tc>
          <w:tcPr>
            <w:tcW w:w="68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26" w:rsidRDefault="00E60EB2">
            <w:pPr>
              <w:jc w:val="center"/>
            </w:pPr>
            <w:r>
              <w:rPr>
                <w:color w:val="000000"/>
                <w:sz w:val="24"/>
                <w:szCs w:val="24"/>
              </w:rPr>
              <w:t>Вид и наименование заимствований</w:t>
            </w:r>
          </w:p>
          <w:p w:rsidR="008F1126" w:rsidRDefault="008F1126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26" w:rsidRDefault="00E60EB2">
            <w:pPr>
              <w:jc w:val="center"/>
            </w:pPr>
            <w:r>
              <w:rPr>
                <w:color w:val="000000"/>
                <w:sz w:val="24"/>
                <w:szCs w:val="24"/>
              </w:rPr>
              <w:t>Объем привлечения средств, тыс. рублей</w:t>
            </w:r>
          </w:p>
          <w:p w:rsidR="008F1126" w:rsidRDefault="008F1126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26" w:rsidRDefault="00E60EB2">
            <w:pPr>
              <w:jc w:val="center"/>
            </w:pPr>
            <w:r>
              <w:rPr>
                <w:color w:val="000000"/>
                <w:sz w:val="24"/>
                <w:szCs w:val="24"/>
              </w:rPr>
              <w:t>Объем погашения средств, тыс. рублей</w:t>
            </w:r>
          </w:p>
          <w:p w:rsidR="008F1126" w:rsidRDefault="008F1126">
            <w:pPr>
              <w:spacing w:line="1" w:lineRule="auto"/>
            </w:pPr>
          </w:p>
        </w:tc>
      </w:tr>
      <w:tr w:rsidR="008F1126">
        <w:trPr>
          <w:tblHeader/>
        </w:trPr>
        <w:tc>
          <w:tcPr>
            <w:tcW w:w="6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26" w:rsidRDefault="00E60EB2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8F1126" w:rsidRDefault="008F1126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26" w:rsidRDefault="00E60EB2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8F1126" w:rsidRDefault="008F1126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26" w:rsidRDefault="00E60EB2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8F1126" w:rsidRDefault="008F1126">
            <w:pPr>
              <w:spacing w:line="1" w:lineRule="auto"/>
            </w:pPr>
          </w:p>
        </w:tc>
      </w:tr>
      <w:tr w:rsidR="008F1126">
        <w:tc>
          <w:tcPr>
            <w:tcW w:w="6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1126" w:rsidRDefault="00E60EB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1126" w:rsidRDefault="008F1126">
            <w:pPr>
              <w:jc w:val="center"/>
              <w:rPr>
                <w:color w:val="000000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1126" w:rsidRDefault="008F1126">
            <w:pPr>
              <w:jc w:val="center"/>
              <w:rPr>
                <w:color w:val="000000"/>
              </w:rPr>
            </w:pPr>
          </w:p>
        </w:tc>
      </w:tr>
      <w:tr w:rsidR="008F1126">
        <w:tc>
          <w:tcPr>
            <w:tcW w:w="6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1126" w:rsidRDefault="00E60EB2">
            <w:pPr>
              <w:rPr>
                <w:color w:val="000000"/>
              </w:rPr>
            </w:pPr>
            <w:r>
              <w:rPr>
                <w:color w:val="000000"/>
              </w:rPr>
              <w:t>Кредиты кредитных организаций в валюте Российской Федерации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1126" w:rsidRDefault="008F1126">
            <w:pPr>
              <w:jc w:val="center"/>
              <w:rPr>
                <w:color w:val="000000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1126" w:rsidRDefault="00E60E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90 000,00</w:t>
            </w:r>
          </w:p>
        </w:tc>
      </w:tr>
      <w:tr w:rsidR="008F1126">
        <w:tc>
          <w:tcPr>
            <w:tcW w:w="6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1126" w:rsidRDefault="00E60EB2">
            <w:pPr>
              <w:rPr>
                <w:color w:val="000000"/>
              </w:rPr>
            </w:pPr>
            <w:r>
              <w:rPr>
                <w:color w:val="00000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1126" w:rsidRDefault="00E60E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90 000,00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1126" w:rsidRDefault="00E60E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24 754,00</w:t>
            </w:r>
          </w:p>
        </w:tc>
      </w:tr>
      <w:tr w:rsidR="008F1126">
        <w:tc>
          <w:tcPr>
            <w:tcW w:w="6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1126" w:rsidRDefault="00E60EB2">
            <w:pPr>
              <w:rPr>
                <w:color w:val="000000"/>
              </w:rPr>
            </w:pPr>
            <w:r>
              <w:rPr>
                <w:color w:val="000000"/>
              </w:rPr>
              <w:t>Итого: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1126" w:rsidRDefault="00E60E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90 000,00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1126" w:rsidRDefault="00E60E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114 754,00</w:t>
            </w:r>
          </w:p>
        </w:tc>
      </w:tr>
    </w:tbl>
    <w:p w:rsidR="008F1126" w:rsidRDefault="008F1126">
      <w:pPr>
        <w:rPr>
          <w:vanish/>
        </w:rPr>
      </w:pPr>
    </w:p>
    <w:tbl>
      <w:tblPr>
        <w:tblOverlap w:val="never"/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8F1126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F1126" w:rsidRDefault="008F1126">
            <w:pPr>
              <w:spacing w:before="160" w:after="160"/>
              <w:ind w:firstLine="360"/>
              <w:jc w:val="both"/>
            </w:pPr>
          </w:p>
          <w:p w:rsidR="008F1126" w:rsidRDefault="008F1126">
            <w:pPr>
              <w:spacing w:before="160" w:after="160"/>
              <w:ind w:firstLine="360"/>
              <w:jc w:val="both"/>
            </w:pPr>
            <w:bookmarkStart w:id="1" w:name="_GoBack"/>
            <w:bookmarkEnd w:id="1"/>
          </w:p>
        </w:tc>
      </w:tr>
    </w:tbl>
    <w:p w:rsidR="008F1126" w:rsidRDefault="008F1126">
      <w:pPr>
        <w:rPr>
          <w:vanish/>
        </w:rPr>
      </w:pPr>
    </w:p>
    <w:tbl>
      <w:tblPr>
        <w:tblOverlap w:val="never"/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8F1126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26" w:rsidRDefault="00E60EB2">
            <w:pPr>
              <w:spacing w:before="160" w:after="160"/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Программа муниципальных внутренних заимствований на 2027 год</w:t>
            </w:r>
          </w:p>
        </w:tc>
      </w:tr>
    </w:tbl>
    <w:p w:rsidR="008F1126" w:rsidRDefault="008F1126">
      <w:pPr>
        <w:rPr>
          <w:vanish/>
        </w:rPr>
      </w:pPr>
    </w:p>
    <w:tbl>
      <w:tblPr>
        <w:tblOverlap w:val="never"/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8F1126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F1126" w:rsidRDefault="008F1126">
            <w:pPr>
              <w:spacing w:before="160" w:after="160"/>
              <w:ind w:firstLine="360"/>
              <w:jc w:val="both"/>
            </w:pPr>
          </w:p>
        </w:tc>
      </w:tr>
    </w:tbl>
    <w:p w:rsidR="008F1126" w:rsidRDefault="008F1126">
      <w:pPr>
        <w:rPr>
          <w:vanish/>
        </w:rPr>
      </w:pPr>
      <w:bookmarkStart w:id="2" w:name="__bookmark_2"/>
      <w:bookmarkEnd w:id="2"/>
    </w:p>
    <w:tbl>
      <w:tblPr>
        <w:tblOverlap w:val="never"/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61"/>
        <w:gridCol w:w="1814"/>
        <w:gridCol w:w="1814"/>
      </w:tblGrid>
      <w:tr w:rsidR="008F1126">
        <w:trPr>
          <w:tblHeader/>
        </w:trPr>
        <w:tc>
          <w:tcPr>
            <w:tcW w:w="68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26" w:rsidRDefault="00E60EB2">
            <w:pPr>
              <w:jc w:val="center"/>
            </w:pPr>
            <w:r>
              <w:rPr>
                <w:color w:val="000000"/>
                <w:sz w:val="24"/>
                <w:szCs w:val="24"/>
              </w:rPr>
              <w:t>Вид и наименование заимствований</w:t>
            </w:r>
          </w:p>
          <w:p w:rsidR="008F1126" w:rsidRDefault="008F1126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26" w:rsidRDefault="00E60EB2">
            <w:pPr>
              <w:jc w:val="center"/>
            </w:pPr>
            <w:r>
              <w:rPr>
                <w:color w:val="000000"/>
                <w:sz w:val="24"/>
                <w:szCs w:val="24"/>
              </w:rPr>
              <w:t>Объем привлечения средств, тыс. рублей</w:t>
            </w:r>
          </w:p>
          <w:p w:rsidR="008F1126" w:rsidRDefault="008F1126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26" w:rsidRDefault="00E60EB2">
            <w:pPr>
              <w:jc w:val="center"/>
            </w:pPr>
            <w:r>
              <w:rPr>
                <w:color w:val="000000"/>
                <w:sz w:val="24"/>
                <w:szCs w:val="24"/>
              </w:rPr>
              <w:t>Объем погашения средств, тыс. рублей</w:t>
            </w:r>
          </w:p>
          <w:p w:rsidR="008F1126" w:rsidRDefault="008F1126">
            <w:pPr>
              <w:spacing w:line="1" w:lineRule="auto"/>
            </w:pPr>
          </w:p>
        </w:tc>
      </w:tr>
      <w:tr w:rsidR="008F1126">
        <w:trPr>
          <w:tblHeader/>
        </w:trPr>
        <w:tc>
          <w:tcPr>
            <w:tcW w:w="6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26" w:rsidRDefault="00E60EB2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8F1126" w:rsidRDefault="008F1126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26" w:rsidRDefault="00E60EB2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8F1126" w:rsidRDefault="008F1126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26" w:rsidRDefault="00E60EB2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8F1126" w:rsidRDefault="008F1126">
            <w:pPr>
              <w:spacing w:line="1" w:lineRule="auto"/>
            </w:pPr>
          </w:p>
        </w:tc>
      </w:tr>
      <w:tr w:rsidR="008F1126">
        <w:tc>
          <w:tcPr>
            <w:tcW w:w="6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1126" w:rsidRDefault="00E60EB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1126" w:rsidRDefault="008F1126">
            <w:pPr>
              <w:jc w:val="center"/>
              <w:rPr>
                <w:color w:val="000000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1126" w:rsidRDefault="008F1126">
            <w:pPr>
              <w:jc w:val="center"/>
              <w:rPr>
                <w:color w:val="000000"/>
              </w:rPr>
            </w:pPr>
          </w:p>
        </w:tc>
      </w:tr>
      <w:tr w:rsidR="008F1126">
        <w:tc>
          <w:tcPr>
            <w:tcW w:w="6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1126" w:rsidRDefault="00E60EB2">
            <w:pPr>
              <w:rPr>
                <w:color w:val="000000"/>
              </w:rPr>
            </w:pPr>
            <w:r>
              <w:rPr>
                <w:color w:val="000000"/>
              </w:rPr>
              <w:t>Кредиты кредитных организаций в валюте Российской Федерации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1126" w:rsidRDefault="008F1126">
            <w:pPr>
              <w:jc w:val="center"/>
              <w:rPr>
                <w:color w:val="000000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1126" w:rsidRDefault="008F1126">
            <w:pPr>
              <w:jc w:val="center"/>
              <w:rPr>
                <w:color w:val="000000"/>
              </w:rPr>
            </w:pPr>
          </w:p>
        </w:tc>
      </w:tr>
      <w:tr w:rsidR="008F1126">
        <w:tc>
          <w:tcPr>
            <w:tcW w:w="6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1126" w:rsidRDefault="00E60EB2">
            <w:pPr>
              <w:rPr>
                <w:color w:val="000000"/>
              </w:rPr>
            </w:pPr>
            <w:r>
              <w:rPr>
                <w:color w:val="00000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1126" w:rsidRDefault="008F1126">
            <w:pPr>
              <w:jc w:val="center"/>
              <w:rPr>
                <w:color w:val="000000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1126" w:rsidRDefault="00E60E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22 754,00</w:t>
            </w:r>
          </w:p>
        </w:tc>
      </w:tr>
      <w:tr w:rsidR="008F1126">
        <w:tc>
          <w:tcPr>
            <w:tcW w:w="6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1126" w:rsidRDefault="00E60EB2">
            <w:pPr>
              <w:rPr>
                <w:color w:val="000000"/>
              </w:rPr>
            </w:pPr>
            <w:r>
              <w:rPr>
                <w:color w:val="000000"/>
              </w:rPr>
              <w:t>Итого: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1126" w:rsidRDefault="008F1126">
            <w:pPr>
              <w:jc w:val="center"/>
              <w:rPr>
                <w:color w:val="000000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1126" w:rsidRDefault="00E60E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22 754,00</w:t>
            </w:r>
          </w:p>
        </w:tc>
      </w:tr>
    </w:tbl>
    <w:p w:rsidR="008F1126" w:rsidRDefault="008F1126">
      <w:pPr>
        <w:rPr>
          <w:vanish/>
        </w:rPr>
      </w:pPr>
    </w:p>
    <w:tbl>
      <w:tblPr>
        <w:tblOverlap w:val="never"/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8F1126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966BE" w:rsidRDefault="00E966BE">
            <w:pPr>
              <w:spacing w:before="160" w:after="160"/>
              <w:ind w:firstLine="360"/>
              <w:jc w:val="both"/>
            </w:pPr>
          </w:p>
        </w:tc>
      </w:tr>
    </w:tbl>
    <w:p w:rsidR="008F1126" w:rsidRDefault="008F1126">
      <w:pPr>
        <w:rPr>
          <w:vanish/>
        </w:rPr>
      </w:pPr>
    </w:p>
    <w:tbl>
      <w:tblPr>
        <w:tblOverlap w:val="never"/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8F1126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26" w:rsidRDefault="00E60EB2">
            <w:pPr>
              <w:spacing w:before="160" w:after="160"/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Программа муниципальных внутренних заимствований на 2028 год</w:t>
            </w:r>
          </w:p>
        </w:tc>
      </w:tr>
    </w:tbl>
    <w:p w:rsidR="008F1126" w:rsidRDefault="008F1126">
      <w:pPr>
        <w:rPr>
          <w:vanish/>
        </w:rPr>
      </w:pPr>
    </w:p>
    <w:tbl>
      <w:tblPr>
        <w:tblOverlap w:val="never"/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8F1126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F1126" w:rsidRDefault="008F1126">
            <w:pPr>
              <w:spacing w:before="160" w:after="160"/>
              <w:ind w:firstLine="360"/>
              <w:jc w:val="both"/>
            </w:pPr>
          </w:p>
        </w:tc>
      </w:tr>
    </w:tbl>
    <w:p w:rsidR="008F1126" w:rsidRDefault="008F1126">
      <w:pPr>
        <w:rPr>
          <w:vanish/>
        </w:rPr>
      </w:pPr>
      <w:bookmarkStart w:id="3" w:name="__bookmark_3"/>
      <w:bookmarkEnd w:id="3"/>
    </w:p>
    <w:tbl>
      <w:tblPr>
        <w:tblOverlap w:val="never"/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61"/>
        <w:gridCol w:w="1814"/>
        <w:gridCol w:w="1814"/>
      </w:tblGrid>
      <w:tr w:rsidR="008F1126">
        <w:trPr>
          <w:tblHeader/>
        </w:trPr>
        <w:tc>
          <w:tcPr>
            <w:tcW w:w="68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26" w:rsidRDefault="00E60EB2">
            <w:pPr>
              <w:jc w:val="center"/>
            </w:pPr>
            <w:r>
              <w:rPr>
                <w:color w:val="000000"/>
                <w:sz w:val="24"/>
                <w:szCs w:val="24"/>
              </w:rPr>
              <w:t>Вид и наименование заимствований</w:t>
            </w:r>
          </w:p>
          <w:p w:rsidR="008F1126" w:rsidRDefault="008F1126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26" w:rsidRDefault="00E60EB2">
            <w:pPr>
              <w:jc w:val="center"/>
            </w:pPr>
            <w:r>
              <w:rPr>
                <w:color w:val="000000"/>
                <w:sz w:val="24"/>
                <w:szCs w:val="24"/>
              </w:rPr>
              <w:t>Объем привлечения средств, тыс. рублей</w:t>
            </w:r>
          </w:p>
          <w:p w:rsidR="008F1126" w:rsidRDefault="008F1126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26" w:rsidRDefault="00E60EB2">
            <w:pPr>
              <w:jc w:val="center"/>
            </w:pPr>
            <w:r>
              <w:rPr>
                <w:color w:val="000000"/>
                <w:sz w:val="24"/>
                <w:szCs w:val="24"/>
              </w:rPr>
              <w:t>Объем погашения средств, тыс. рублей</w:t>
            </w:r>
          </w:p>
          <w:p w:rsidR="008F1126" w:rsidRDefault="008F1126">
            <w:pPr>
              <w:spacing w:line="1" w:lineRule="auto"/>
            </w:pPr>
          </w:p>
        </w:tc>
      </w:tr>
      <w:tr w:rsidR="008F1126">
        <w:trPr>
          <w:tblHeader/>
        </w:trPr>
        <w:tc>
          <w:tcPr>
            <w:tcW w:w="6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26" w:rsidRDefault="00E60EB2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8F1126" w:rsidRDefault="008F1126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26" w:rsidRDefault="00E60EB2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8F1126" w:rsidRDefault="008F1126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26" w:rsidRDefault="00E60EB2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8F1126" w:rsidRDefault="008F1126">
            <w:pPr>
              <w:spacing w:line="1" w:lineRule="auto"/>
            </w:pPr>
          </w:p>
        </w:tc>
      </w:tr>
      <w:tr w:rsidR="008F1126">
        <w:tc>
          <w:tcPr>
            <w:tcW w:w="6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1126" w:rsidRDefault="00E60EB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1126" w:rsidRDefault="008F1126">
            <w:pPr>
              <w:jc w:val="center"/>
              <w:rPr>
                <w:color w:val="000000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1126" w:rsidRDefault="008F1126">
            <w:pPr>
              <w:jc w:val="center"/>
              <w:rPr>
                <w:color w:val="000000"/>
              </w:rPr>
            </w:pPr>
          </w:p>
        </w:tc>
      </w:tr>
      <w:tr w:rsidR="008F1126">
        <w:tc>
          <w:tcPr>
            <w:tcW w:w="6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1126" w:rsidRDefault="00E60EB2">
            <w:pPr>
              <w:rPr>
                <w:color w:val="000000"/>
              </w:rPr>
            </w:pPr>
            <w:r>
              <w:rPr>
                <w:color w:val="000000"/>
              </w:rPr>
              <w:t>Кредиты кредитных организаций в валюте Российской Федерации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1126" w:rsidRDefault="008F1126">
            <w:pPr>
              <w:jc w:val="center"/>
              <w:rPr>
                <w:color w:val="000000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1126" w:rsidRDefault="008F1126">
            <w:pPr>
              <w:jc w:val="center"/>
              <w:rPr>
                <w:color w:val="000000"/>
              </w:rPr>
            </w:pPr>
          </w:p>
        </w:tc>
      </w:tr>
      <w:tr w:rsidR="008F1126" w:rsidTr="00E966BE">
        <w:trPr>
          <w:trHeight w:val="176"/>
        </w:trPr>
        <w:tc>
          <w:tcPr>
            <w:tcW w:w="6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1126" w:rsidRDefault="00E60EB2">
            <w:pPr>
              <w:rPr>
                <w:color w:val="000000"/>
              </w:rPr>
            </w:pPr>
            <w:r>
              <w:rPr>
                <w:color w:val="00000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1126" w:rsidRDefault="008F1126">
            <w:pPr>
              <w:jc w:val="center"/>
              <w:rPr>
                <w:color w:val="000000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1126" w:rsidRDefault="00E60E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22 754,00</w:t>
            </w:r>
          </w:p>
        </w:tc>
      </w:tr>
      <w:tr w:rsidR="008F1126">
        <w:tc>
          <w:tcPr>
            <w:tcW w:w="6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1126" w:rsidRDefault="00E60EB2">
            <w:pPr>
              <w:rPr>
                <w:color w:val="000000"/>
              </w:rPr>
            </w:pPr>
            <w:r>
              <w:rPr>
                <w:color w:val="000000"/>
              </w:rPr>
              <w:t>Итого: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1126" w:rsidRDefault="008F1126">
            <w:pPr>
              <w:jc w:val="center"/>
              <w:rPr>
                <w:color w:val="000000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1126" w:rsidRDefault="00E60E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22 754,00</w:t>
            </w:r>
          </w:p>
        </w:tc>
      </w:tr>
    </w:tbl>
    <w:p w:rsidR="00E60EB2" w:rsidRDefault="00E60EB2" w:rsidP="00E966BE"/>
    <w:sectPr w:rsidR="00E60EB2" w:rsidSect="008F1126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2E8A" w:rsidRDefault="002E2E8A" w:rsidP="008F1126">
      <w:r>
        <w:separator/>
      </w:r>
    </w:p>
  </w:endnote>
  <w:endnote w:type="continuationSeparator" w:id="0">
    <w:p w:rsidR="002E2E8A" w:rsidRDefault="002E2E8A" w:rsidP="008F1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8F1126">
      <w:tc>
        <w:tcPr>
          <w:tcW w:w="10704" w:type="dxa"/>
        </w:tcPr>
        <w:p w:rsidR="008F1126" w:rsidRDefault="008F1126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2E8A" w:rsidRDefault="002E2E8A" w:rsidP="008F1126">
      <w:r>
        <w:separator/>
      </w:r>
    </w:p>
  </w:footnote>
  <w:footnote w:type="continuationSeparator" w:id="0">
    <w:p w:rsidR="002E2E8A" w:rsidRDefault="002E2E8A" w:rsidP="008F11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8F1126">
      <w:tc>
        <w:tcPr>
          <w:tcW w:w="10704" w:type="dxa"/>
        </w:tcPr>
        <w:p w:rsidR="008F1126" w:rsidRDefault="008F1126">
          <w:pPr>
            <w:jc w:val="center"/>
            <w:rPr>
              <w:color w:val="000000"/>
            </w:rPr>
          </w:pPr>
          <w:r>
            <w:fldChar w:fldCharType="begin"/>
          </w:r>
          <w:r w:rsidR="00E60EB2">
            <w:rPr>
              <w:color w:val="000000"/>
            </w:rPr>
            <w:instrText>PAGE</w:instrText>
          </w:r>
          <w:r>
            <w:fldChar w:fldCharType="separate"/>
          </w:r>
          <w:r w:rsidR="00E966BE">
            <w:rPr>
              <w:noProof/>
              <w:color w:val="000000"/>
            </w:rPr>
            <w:t>2</w:t>
          </w:r>
          <w:r>
            <w:fldChar w:fldCharType="end"/>
          </w:r>
        </w:p>
        <w:p w:rsidR="008F1126" w:rsidRDefault="008F1126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126"/>
    <w:rsid w:val="002E2E8A"/>
    <w:rsid w:val="003542AC"/>
    <w:rsid w:val="008F1126"/>
    <w:rsid w:val="00E60EB2"/>
    <w:rsid w:val="00E96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F5B54"/>
  <w15:docId w15:val="{B540EB81-4EE3-48F8-B9EE-AAE2F5DFB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8F112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Voitehovich</dc:creator>
  <cp:keywords/>
  <dc:description/>
  <cp:lastModifiedBy>Elena Voitehovich</cp:lastModifiedBy>
  <cp:revision>3</cp:revision>
  <dcterms:created xsi:type="dcterms:W3CDTF">2025-12-18T06:16:00Z</dcterms:created>
  <dcterms:modified xsi:type="dcterms:W3CDTF">2025-12-19T04:39:00Z</dcterms:modified>
</cp:coreProperties>
</file>